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17CACD5" w14:paraId="5BA317B1" wp14:textId="44A68351">
      <w:pPr>
        <w:pStyle w:val="Normal"/>
        <w:bidi w:val="0"/>
        <w:spacing w:before="0" w:beforeAutospacing="off" w:after="0" w:afterAutospacing="on" w:line="259" w:lineRule="auto"/>
        <w:ind/>
        <w:rPr>
          <w:rFonts w:ascii="Trade Gothic Next" w:hAnsi="Trade Gothic Next" w:eastAsia="Trade Gothic Next" w:cs="Trade Gothic Next"/>
          <w:b w:val="1"/>
          <w:bCs w:val="1"/>
          <w:noProof w:val="0"/>
          <w:color w:val="528AA3"/>
          <w:sz w:val="20"/>
          <w:szCs w:val="20"/>
          <w:lang w:val="en-US"/>
        </w:rPr>
      </w:pPr>
      <w:r w:rsidRPr="517CACD5" w:rsidR="6780D4B7">
        <w:rPr>
          <w:rFonts w:ascii="Trade Gothic Next" w:hAnsi="Trade Gothic Next" w:eastAsia="Trade Gothic Next" w:cs="Trade Gothic Next"/>
          <w:b w:val="1"/>
          <w:bCs w:val="1"/>
          <w:noProof w:val="0"/>
          <w:color w:val="1F3864" w:themeColor="accent1" w:themeTint="FF" w:themeShade="80"/>
          <w:sz w:val="22"/>
          <w:szCs w:val="22"/>
          <w:lang w:val="en-US"/>
        </w:rPr>
        <w:t>Name</w:t>
      </w:r>
      <w:r w:rsidRPr="517CACD5" w:rsidR="6780D4B7"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  <w:t xml:space="preserve"> </w:t>
      </w:r>
      <w:r w:rsidRPr="517CACD5" w:rsidR="6780D4B7">
        <w:rPr>
          <w:rFonts w:ascii="Trade Gothic Next" w:hAnsi="Trade Gothic Next" w:eastAsia="Trade Gothic Next" w:cs="Trade Gothic Next"/>
          <w:b w:val="1"/>
          <w:bCs w:val="1"/>
          <w:i w:val="1"/>
          <w:iCs w:val="1"/>
          <w:noProof w:val="0"/>
          <w:color w:val="1F3864" w:themeColor="accent1" w:themeTint="FF" w:themeShade="80"/>
          <w:sz w:val="20"/>
          <w:szCs w:val="20"/>
          <w:lang w:val="en-US"/>
        </w:rPr>
        <w:t>(Pronouns)</w:t>
      </w:r>
    </w:p>
    <w:p xmlns:wp14="http://schemas.microsoft.com/office/word/2010/wordml" w:rsidP="517CACD5" w14:paraId="5A4976B0" wp14:textId="377C5D6C">
      <w:pPr>
        <w:pStyle w:val="Normal"/>
        <w:spacing w:before="0" w:beforeAutospacing="off" w:after="0" w:afterAutospacing="on" w:line="259" w:lineRule="auto"/>
        <w:ind/>
        <w:rPr>
          <w:rFonts w:ascii="Trade Gothic Next" w:hAnsi="Trade Gothic Next" w:eastAsia="Trade Gothic Next" w:cs="Trade Gothic Next"/>
          <w:b w:val="1"/>
          <w:bCs w:val="1"/>
          <w:noProof w:val="0"/>
          <w:color w:val="528AA3"/>
          <w:sz w:val="20"/>
          <w:szCs w:val="20"/>
          <w:lang w:val="en-US"/>
        </w:rPr>
      </w:pPr>
      <w:r w:rsidRPr="517CACD5" w:rsidR="6780D4B7">
        <w:rPr>
          <w:rFonts w:ascii="Trade Gothic Next" w:hAnsi="Trade Gothic Next" w:eastAsia="Trade Gothic Next" w:cs="Trade Gothic Next"/>
          <w:b w:val="1"/>
          <w:bCs w:val="1"/>
          <w:noProof w:val="0"/>
          <w:color w:val="528AA3"/>
          <w:sz w:val="20"/>
          <w:szCs w:val="20"/>
          <w:lang w:val="en-US"/>
        </w:rPr>
        <w:t>Title</w:t>
      </w:r>
    </w:p>
    <w:p w:rsidR="517CACD5" w:rsidP="517CACD5" w:rsidRDefault="517CACD5" w14:paraId="2227D467" w14:textId="581D6A3C">
      <w:pPr>
        <w:pStyle w:val="Normal"/>
        <w:bidi w:val="0"/>
        <w:spacing w:before="0" w:beforeAutospacing="off" w:afterAutospacing="on" w:line="259" w:lineRule="auto"/>
        <w:ind w:left="0" w:right="0"/>
        <w:jc w:val="left"/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</w:pPr>
      <w:r w:rsidRPr="517CACD5" w:rsidR="517CACD5"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  <w:t xml:space="preserve">Division </w:t>
      </w:r>
    </w:p>
    <w:p xmlns:wp14="http://schemas.microsoft.com/office/word/2010/wordml" w:rsidP="6780D4B7" w14:paraId="6102D4F7" wp14:textId="208E9AB7">
      <w:pPr>
        <w:spacing w:after="0" w:afterAutospacing="on"/>
      </w:pPr>
      <w:r w:rsidRPr="6780D4B7" w:rsidR="6780D4B7"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  <w:t>Information Technology Services (ITS)</w:t>
      </w:r>
    </w:p>
    <w:p xmlns:wp14="http://schemas.microsoft.com/office/word/2010/wordml" w:rsidP="6780D4B7" w14:paraId="685BDF02" wp14:textId="72522BCA">
      <w:pPr>
        <w:spacing w:after="0" w:afterAutospacing="on"/>
      </w:pPr>
      <w:r w:rsidRPr="6780D4B7" w:rsidR="6780D4B7"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  <w:t>Office of the Chief Information Officer (CIO</w:t>
      </w:r>
      <w:r w:rsidRPr="6780D4B7" w:rsidR="6780D4B7">
        <w:rPr>
          <w:rFonts w:ascii="Trade Gothic Next" w:hAnsi="Trade Gothic Next" w:eastAsia="Trade Gothic Next" w:cs="Trade Gothic Next"/>
          <w:i w:val="1"/>
          <w:iCs w:val="1"/>
          <w:noProof w:val="0"/>
          <w:color w:val="1F3864" w:themeColor="accent1" w:themeTint="FF" w:themeShade="80"/>
          <w:sz w:val="20"/>
          <w:szCs w:val="20"/>
          <w:lang w:val="en-US"/>
        </w:rPr>
        <w:t xml:space="preserve">) </w:t>
      </w:r>
    </w:p>
    <w:p xmlns:wp14="http://schemas.microsoft.com/office/word/2010/wordml" w:rsidP="6780D4B7" w14:paraId="44047BD6" wp14:textId="5592FB73">
      <w:pPr>
        <w:pStyle w:val="Normal"/>
        <w:spacing w:after="0" w:afterAutospacing="on"/>
        <w:rPr>
          <w:rFonts w:ascii="Trade Gothic Next" w:hAnsi="Trade Gothic Next" w:eastAsia="Trade Gothic Next" w:cs="Trade Gothic Next"/>
          <w:i w:val="1"/>
          <w:iCs w:val="1"/>
          <w:noProof w:val="0"/>
          <w:color w:val="1F3864" w:themeColor="accent1" w:themeTint="FF" w:themeShade="80"/>
          <w:sz w:val="20"/>
          <w:szCs w:val="20"/>
          <w:lang w:val="en-US"/>
        </w:rPr>
      </w:pPr>
    </w:p>
    <w:p xmlns:wp14="http://schemas.microsoft.com/office/word/2010/wordml" w:rsidP="6780D4B7" w14:paraId="0EB9D673" wp14:textId="72BE20BD">
      <w:pPr>
        <w:spacing w:after="0" w:afterAutospacing="on"/>
      </w:pPr>
      <w:r w:rsidRPr="517CACD5" w:rsidR="6780D4B7"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  <w:t>University of Toronto</w:t>
      </w:r>
    </w:p>
    <w:p w:rsidR="517CACD5" w:rsidP="517CACD5" w:rsidRDefault="517CACD5" w14:paraId="65EE01F7" w14:textId="60EFA013">
      <w:pPr>
        <w:pStyle w:val="Normal"/>
        <w:bidi w:val="0"/>
        <w:spacing w:before="0" w:beforeAutospacing="off" w:afterAutospacing="on" w:line="259" w:lineRule="auto"/>
        <w:ind w:left="0" w:right="0"/>
        <w:jc w:val="left"/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</w:pPr>
      <w:r w:rsidRPr="517CACD5" w:rsidR="517CACD5"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  <w:t>Address</w:t>
      </w:r>
    </w:p>
    <w:p xmlns:wp14="http://schemas.microsoft.com/office/word/2010/wordml" w:rsidP="6780D4B7" w14:paraId="2E6306B0" wp14:textId="3754702A">
      <w:pPr>
        <w:spacing w:after="0" w:afterAutospacing="on"/>
      </w:pPr>
      <w:r w:rsidRPr="517CACD5" w:rsidR="6780D4B7"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  <w:t>416-000-0000</w:t>
      </w:r>
    </w:p>
    <w:p xmlns:wp14="http://schemas.microsoft.com/office/word/2010/wordml" w:rsidP="6780D4B7" w14:paraId="43D2274C" wp14:textId="1666535F">
      <w:pPr>
        <w:pStyle w:val="Normal"/>
        <w:bidi w:val="0"/>
        <w:spacing w:before="0" w:beforeAutospacing="off" w:afterAutospacing="on" w:line="259" w:lineRule="auto"/>
        <w:ind w:left="0" w:right="0"/>
        <w:jc w:val="left"/>
      </w:pPr>
      <w:hyperlink r:id="R3bcb163884154f11">
        <w:r w:rsidRPr="6780D4B7" w:rsidR="6780D4B7">
          <w:rPr>
            <w:rStyle w:val="Hyperlink"/>
            <w:rFonts w:ascii="Trade Gothic Next" w:hAnsi="Trade Gothic Next" w:eastAsia="Trade Gothic Next" w:cs="Trade Gothic Next"/>
            <w:noProof w:val="0"/>
            <w:sz w:val="20"/>
            <w:szCs w:val="20"/>
            <w:lang w:val="en-US"/>
          </w:rPr>
          <w:t>youremail@utoronto.ca</w:t>
        </w:r>
      </w:hyperlink>
      <w:r w:rsidRPr="6780D4B7" w:rsidR="6780D4B7">
        <w:rPr>
          <w:rFonts w:ascii="Trade Gothic Next" w:hAnsi="Trade Gothic Next" w:eastAsia="Trade Gothic Next" w:cs="Trade Gothic Next"/>
          <w:noProof w:val="0"/>
          <w:sz w:val="20"/>
          <w:szCs w:val="20"/>
          <w:lang w:val="en-US"/>
        </w:rPr>
        <w:t xml:space="preserve"> </w:t>
      </w:r>
      <w:r>
        <w:br/>
      </w:r>
      <w:r w:rsidRPr="6780D4B7" w:rsidR="6780D4B7">
        <w:rPr>
          <w:rFonts w:ascii="Trade Gothic Next" w:hAnsi="Trade Gothic Next" w:eastAsia="Trade Gothic Next" w:cs="Trade Gothic Next"/>
          <w:noProof w:val="0"/>
          <w:color w:val="1F3864" w:themeColor="accent1" w:themeTint="FF" w:themeShade="80"/>
          <w:sz w:val="20"/>
          <w:szCs w:val="20"/>
          <w:lang w:val="en-US"/>
        </w:rPr>
        <w:t xml:space="preserve"> </w:t>
      </w:r>
      <w:r>
        <w:br/>
      </w:r>
      <w:hyperlink r:id="R3734bbd2e3434885">
        <w:r w:rsidRPr="6780D4B7" w:rsidR="6780D4B7">
          <w:rPr>
            <w:rStyle w:val="Hyperlink"/>
            <w:rFonts w:ascii="Trade Gothic Next" w:hAnsi="Trade Gothic Next" w:eastAsia="Trade Gothic Next" w:cs="Trade Gothic Next"/>
            <w:noProof w:val="0"/>
            <w:sz w:val="20"/>
            <w:szCs w:val="20"/>
            <w:lang w:val="en-US"/>
          </w:rPr>
          <w:t>its.utoronto.ca</w:t>
        </w:r>
      </w:hyperlink>
    </w:p>
    <w:p xmlns:wp14="http://schemas.microsoft.com/office/word/2010/wordml" w:rsidP="6780D4B7" w14:paraId="1C2A4043" wp14:textId="458F0FDF">
      <w:pPr>
        <w:spacing w:after="0" w:afterAutospacing="on"/>
        <w:rPr>
          <w:rFonts w:ascii="Trade Gothic Next" w:hAnsi="Trade Gothic Next" w:eastAsia="Trade Gothic Next" w:cs="Trade Gothic Next"/>
          <w:b w:val="1"/>
          <w:bCs w:val="1"/>
          <w:noProof w:val="0"/>
          <w:sz w:val="20"/>
          <w:szCs w:val="20"/>
          <w:lang w:val="en-US"/>
        </w:rPr>
      </w:pPr>
    </w:p>
    <w:p xmlns:wp14="http://schemas.microsoft.com/office/word/2010/wordml" w:rsidP="6780D4B7" w14:paraId="1292D4C7" wp14:textId="0B6EB22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6780D4B7">
        <w:drawing>
          <wp:inline xmlns:wp14="http://schemas.microsoft.com/office/word/2010/wordprocessingDrawing" wp14:editId="6177C9E5" wp14:anchorId="48ADB3C5">
            <wp:extent cx="190500" cy="190500"/>
            <wp:effectExtent l="0" t="0" r="0" b="0"/>
            <wp:docPr id="18872528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dcfc774cb946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780D4B7" w:rsidR="6780D4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  <w:r w:rsidR="6780D4B7">
        <w:drawing>
          <wp:inline xmlns:wp14="http://schemas.microsoft.com/office/word/2010/wordprocessingDrawing" wp14:editId="2C0ACD5A" wp14:anchorId="5FB7A3AA">
            <wp:extent cx="190500" cy="190500"/>
            <wp:effectExtent l="0" t="0" r="0" b="0"/>
            <wp:docPr id="1429974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a48ecc3fdc4f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780D4B7" w:rsidR="6780D4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  <w:r w:rsidR="6780D4B7">
        <w:drawing>
          <wp:inline xmlns:wp14="http://schemas.microsoft.com/office/word/2010/wordprocessingDrawing" wp14:editId="68D87392" wp14:anchorId="7C5B2FE3">
            <wp:extent cx="190500" cy="190500"/>
            <wp:effectExtent l="0" t="0" r="0" b="0"/>
            <wp:docPr id="9443947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e9454f4fed46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780D4B7" w14:paraId="613AEC5D" wp14:textId="25432B28">
      <w:pPr>
        <w:pStyle w:val="Normal"/>
        <w:spacing w:after="0" w:afterAutospacing="on"/>
      </w:pPr>
      <w:r w:rsidR="6780D4B7">
        <w:drawing>
          <wp:inline xmlns:wp14="http://schemas.microsoft.com/office/word/2010/wordprocessingDrawing" wp14:editId="71B1B910" wp14:anchorId="1DE0DF61">
            <wp:extent cx="1962150" cy="1962150"/>
            <wp:effectExtent l="0" t="0" r="0" b="0"/>
            <wp:docPr id="18947147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6ed142181142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780D4B7" w14:paraId="7D60CA6C" wp14:textId="75D41B75">
      <w:pPr>
        <w:spacing w:after="0" w:afterAutospacing="on"/>
        <w:rPr>
          <w:rFonts w:ascii="Trade Gothic Next" w:hAnsi="Trade Gothic Next" w:eastAsia="Trade Gothic Next" w:cs="Trade Gothic Next"/>
          <w:b w:val="1"/>
          <w:bCs w:val="1"/>
          <w:noProof w:val="0"/>
          <w:sz w:val="20"/>
          <w:szCs w:val="20"/>
          <w:lang w:val="en-US"/>
        </w:rPr>
      </w:pPr>
    </w:p>
    <w:p xmlns:wp14="http://schemas.microsoft.com/office/word/2010/wordml" w:rsidP="6780D4B7" w14:paraId="7AF1E844" wp14:textId="78B4E3E4">
      <w:pPr>
        <w:pStyle w:val="Normal"/>
        <w:bidi w:val="0"/>
        <w:spacing w:before="0" w:beforeAutospacing="off" w:afterAutospacing="on" w:line="259" w:lineRule="auto"/>
        <w:ind w:left="0" w:right="0"/>
        <w:jc w:val="left"/>
        <w:rPr>
          <w:rFonts w:ascii="Trade Gothic Next" w:hAnsi="Trade Gothic Next" w:eastAsia="Trade Gothic Next" w:cs="Trade Gothic Next"/>
          <w:b w:val="1"/>
          <w:bCs w:val="1"/>
          <w:noProof w:val="0"/>
          <w:color w:val="528AA3"/>
          <w:sz w:val="20"/>
          <w:szCs w:val="20"/>
          <w:lang w:val="en-US"/>
        </w:rPr>
      </w:pPr>
      <w:hyperlink r:id="R7ae566d31728427d">
        <w:r w:rsidRPr="517CACD5" w:rsidR="6780D4B7">
          <w:rPr>
            <w:rStyle w:val="Hyperlink"/>
            <w:rFonts w:ascii="Trade Gothic Next" w:hAnsi="Trade Gothic Next" w:eastAsia="Trade Gothic Next" w:cs="Trade Gothic Next"/>
            <w:b w:val="1"/>
            <w:bCs w:val="1"/>
            <w:noProof w:val="0"/>
            <w:sz w:val="20"/>
            <w:szCs w:val="20"/>
            <w:lang w:val="en-US"/>
          </w:rPr>
          <w:t>#</w:t>
        </w:r>
        <w:r w:rsidRPr="517CACD5" w:rsidR="6780D4B7">
          <w:rPr>
            <w:rStyle w:val="Hyperlink"/>
            <w:rFonts w:ascii="Trade Gothic Next" w:hAnsi="Trade Gothic Next" w:eastAsia="Trade Gothic Next" w:cs="Trade Gothic Next"/>
            <w:b w:val="1"/>
            <w:bCs w:val="1"/>
            <w:noProof w:val="0"/>
            <w:sz w:val="20"/>
            <w:szCs w:val="20"/>
            <w:lang w:val="en-US"/>
          </w:rPr>
          <w:t>Display</w:t>
        </w:r>
        <w:r w:rsidRPr="517CACD5" w:rsidR="6780D4B7">
          <w:rPr>
            <w:rStyle w:val="Hyperlink"/>
            <w:rFonts w:ascii="Trade Gothic Next" w:hAnsi="Trade Gothic Next" w:eastAsia="Trade Gothic Next" w:cs="Trade Gothic Next"/>
            <w:b w:val="1"/>
            <w:bCs w:val="1"/>
            <w:noProof w:val="0"/>
            <w:sz w:val="20"/>
            <w:szCs w:val="20"/>
            <w:lang w:val="en-US"/>
          </w:rPr>
          <w:t>Your</w:t>
        </w:r>
        <w:r w:rsidRPr="517CACD5" w:rsidR="6780D4B7">
          <w:rPr>
            <w:rStyle w:val="Hyperlink"/>
            <w:rFonts w:ascii="Trade Gothic Next" w:hAnsi="Trade Gothic Next" w:eastAsia="Trade Gothic Next" w:cs="Trade Gothic Next"/>
            <w:b w:val="1"/>
            <w:bCs w:val="1"/>
            <w:noProof w:val="0"/>
            <w:sz w:val="20"/>
            <w:szCs w:val="20"/>
            <w:lang w:val="en-US"/>
          </w:rPr>
          <w:t>Pride</w:t>
        </w:r>
      </w:hyperlink>
    </w:p>
    <w:p xmlns:wp14="http://schemas.microsoft.com/office/word/2010/wordml" w:rsidP="6780D4B7" w14:paraId="2C078E63" wp14:textId="78B762D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389BEA"/>
    <w:rsid w:val="0D9DC871"/>
    <w:rsid w:val="17870A93"/>
    <w:rsid w:val="1A389BEA"/>
    <w:rsid w:val="256DEFFC"/>
    <w:rsid w:val="2ADCBCA5"/>
    <w:rsid w:val="2ADCBCA5"/>
    <w:rsid w:val="39BDEFCB"/>
    <w:rsid w:val="48C09D7B"/>
    <w:rsid w:val="4DD7D69D"/>
    <w:rsid w:val="504B429F"/>
    <w:rsid w:val="517CACD5"/>
    <w:rsid w:val="5BC2AC82"/>
    <w:rsid w:val="5BC2AC82"/>
    <w:rsid w:val="63F501CA"/>
    <w:rsid w:val="6590D22B"/>
    <w:rsid w:val="6780D4B7"/>
    <w:rsid w:val="73E1B81D"/>
    <w:rsid w:val="73E1B81D"/>
    <w:rsid w:val="795BD4ED"/>
    <w:rsid w:val="7A41E8DE"/>
    <w:rsid w:val="7A41E8DE"/>
    <w:rsid w:val="7B4ED42E"/>
    <w:rsid w:val="7B539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9BEA"/>
  <w15:chartTrackingRefBased/>
  <w15:docId w15:val="{2F542E2E-7A18-482C-81F6-A517048048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2.png" Id="R8ca48ecc3fdc4ff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3.png" Id="R9fe9454f4fed4601" /><Relationship Type="http://schemas.openxmlformats.org/officeDocument/2006/relationships/styles" Target="styles.xml" Id="rId1" /><Relationship Type="http://schemas.openxmlformats.org/officeDocument/2006/relationships/image" Target="/media/image.png" Id="Rf0dcfc774cb9461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its.utoronto.ca/" TargetMode="External" Id="R3734bbd2e3434885" /><Relationship Type="http://schemas.openxmlformats.org/officeDocument/2006/relationships/image" Target="/media/image4.png" Id="Rd76ed1421811420a" /><Relationship Type="http://schemas.openxmlformats.org/officeDocument/2006/relationships/fontTable" Target="fontTable.xml" Id="rId4" /><Relationship Type="http://schemas.openxmlformats.org/officeDocument/2006/relationships/hyperlink" Target="mailto:Youremail@utoronto.ca" TargetMode="External" Id="R3bcb163884154f11" /><Relationship Type="http://schemas.openxmlformats.org/officeDocument/2006/relationships/hyperlink" Target="https://its.utoronto.ca/celebrate-tri-campus-inclusivity-with-displayyourpride/" TargetMode="External" Id="R7ae566d3172842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0B00081544D4E870CA10EDF097526" ma:contentTypeVersion="16" ma:contentTypeDescription="Create a new document." ma:contentTypeScope="" ma:versionID="a24cd07502414b4200e26a642224495e">
  <xsd:schema xmlns:xsd="http://www.w3.org/2001/XMLSchema" xmlns:xs="http://www.w3.org/2001/XMLSchema" xmlns:p="http://schemas.microsoft.com/office/2006/metadata/properties" xmlns:ns2="734b5d83-ee83-43dd-b4eb-18f68259b89b" xmlns:ns3="567ebae6-c626-4713-8fcb-6151d602e5c7" targetNamespace="http://schemas.microsoft.com/office/2006/metadata/properties" ma:root="true" ma:fieldsID="dd8d43ce4af1258ba61b830e9a9d1460" ns2:_="" ns3:_="">
    <xsd:import namespace="734b5d83-ee83-43dd-b4eb-18f68259b89b"/>
    <xsd:import namespace="567ebae6-c626-4713-8fcb-6151d602e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b5d83-ee83-43dd-b4eb-18f68259b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ebae6-c626-4713-8fcb-6151d602e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28920d-6f15-4491-964e-664a85c07d6f}" ma:internalName="TaxCatchAll" ma:showField="CatchAllData" ma:web="567ebae6-c626-4713-8fcb-6151d602e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ebae6-c626-4713-8fcb-6151d602e5c7" xsi:nil="true"/>
    <lcf76f155ced4ddcb4097134ff3c332f xmlns="734b5d83-ee83-43dd-b4eb-18f68259b8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3F9BE0-A0DA-4063-991C-B5B6F0B2FB2D}"/>
</file>

<file path=customXml/itemProps2.xml><?xml version="1.0" encoding="utf-8"?>
<ds:datastoreItem xmlns:ds="http://schemas.openxmlformats.org/officeDocument/2006/customXml" ds:itemID="{F417375B-8FAA-427E-84D2-815BDDCBD222}"/>
</file>

<file path=customXml/itemProps3.xml><?xml version="1.0" encoding="utf-8"?>
<ds:datastoreItem xmlns:ds="http://schemas.openxmlformats.org/officeDocument/2006/customXml" ds:itemID="{110D5162-26ED-475D-9ACE-352C3BAAD3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Popenko</dc:creator>
  <cp:keywords/>
  <dc:description/>
  <cp:lastModifiedBy>Carly Popenko</cp:lastModifiedBy>
  <dcterms:created xsi:type="dcterms:W3CDTF">2022-05-25T19:17:29Z</dcterms:created>
  <dcterms:modified xsi:type="dcterms:W3CDTF">2022-05-26T20:36:34Z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0x0101003FB0B00081544D4E870CA10EDF097526</vt:lpwstr>
  </property>
  <property fmtid="{D5CDD505-2E9C-101B-9397-08002B2CF9AE}" pid="3" name="MediaServiceImageTags">
    <vt:lpwstr/>
  </property>
</Properties>
</file>